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5ABE" w14:textId="754F8552" w:rsidR="00437E46" w:rsidRPr="00437E46" w:rsidRDefault="00437E46" w:rsidP="00437E46">
      <w:pPr>
        <w:spacing w:before="312" w:after="72" w:line="405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Статья 63 СК РФ. Права и обязанности родителей по воспитанию и образованию детей (действующая редакция)</w:t>
      </w:r>
    </w:p>
    <w:p w14:paraId="3ACCEDDC" w14:textId="77777777" w:rsidR="00437E46" w:rsidRPr="00437E46" w:rsidRDefault="00437E46" w:rsidP="00437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Родители имеют право и обязаны воспитывать своих детей.</w:t>
      </w:r>
    </w:p>
    <w:p w14:paraId="62CDEBA9" w14:textId="77777777" w:rsidR="00437E46" w:rsidRPr="00437E46" w:rsidRDefault="00437E46" w:rsidP="00437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10D68AF7" w14:textId="77777777" w:rsidR="00437E46" w:rsidRPr="00437E46" w:rsidRDefault="00437E46" w:rsidP="00437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14:paraId="119DCDAC" w14:textId="77777777" w:rsidR="00437E46" w:rsidRPr="00437E46" w:rsidRDefault="00437E46" w:rsidP="00437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Родители обязаны обеспечить получение детьми общего образования.</w:t>
      </w:r>
    </w:p>
    <w:p w14:paraId="6DE7EBD7" w14:textId="77777777" w:rsidR="00437E46" w:rsidRPr="00437E46" w:rsidRDefault="00437E46" w:rsidP="00437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14:paraId="4469461D" w14:textId="77777777" w:rsidR="00437E46" w:rsidRPr="00437E46" w:rsidRDefault="00437E46" w:rsidP="00437E46">
      <w:pPr>
        <w:pBdr>
          <w:top w:val="single" w:sz="6" w:space="4" w:color="C8D8DD"/>
          <w:left w:val="single" w:sz="6" w:space="6" w:color="C8D8DD"/>
          <w:bottom w:val="single" w:sz="6" w:space="4" w:color="C8D8DD"/>
          <w:right w:val="single" w:sz="6" w:space="6" w:color="C8D8DD"/>
        </w:pBdr>
        <w:shd w:val="clear" w:color="auto" w:fill="F2F7F9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7E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Комментарий к ст. 63 СК РФ</w:t>
      </w:r>
    </w:p>
    <w:p w14:paraId="196B0435" w14:textId="77777777" w:rsid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FA5DA" w14:textId="56A52AE2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Как следует из п. 1 комментируемой статьи, родители имеют преимущественное право перед всеми другими лицами на воспитание и развитие ребенка. Будучи по своей правовой природе личным неимущественным правом, оно не может переходить по наследству. Одновременно это и обязанность родителей.</w:t>
      </w:r>
    </w:p>
    <w:p w14:paraId="452A88D7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887C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Это одно из важнейших прав и обязанностей родителей, которое предусмотрено и в международных соглашениях. Согласно ст. 18 Конвенции ООН о правах ребенка 1989 г. государства-участники предпринимают все возможные усилия к тому, чтобы обеспечить признание принципа общей и одинаковой ответственности обоих родителей за воспитание и развитие ребенка. Родители или в соответствующих случаях законные опекуны несут основную ответственность за воспитание и развитие ребенка. Интересы ребенка являются предметом их основной заботы.</w:t>
      </w:r>
    </w:p>
    <w:p w14:paraId="5A10B17F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634AB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Право на воспитание позволяет родителям целеустремленно и систематически воздействовать на психологию ребенка для того, чтобы привить ему необходимые, с их точки зрения, качества. Право и обязанность родителей по воспитанию детей закреплены в Конституции РФ (ст. 38) и конкретизируются в п. 1 комментируемой статьи.</w:t>
      </w:r>
    </w:p>
    <w:p w14:paraId="4ACF74AA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B70DB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Функции по воспитанию осуществляют не только родители, но в силу своих должностных обязанностей и другие лица. Согласно п. 3 ст. 7 Федерального закона от 24.07.1998 N 124-ФЗ "Об основных гарантиях прав ребенка в Российской Федерации" (ред. от 28.12.2016) такие функции осуществляют педагогические, социальные работники, психологи и другие подобного рода специалисты.</w:t>
      </w:r>
    </w:p>
    <w:p w14:paraId="18E545E5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72ED8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Несовершеннолетние родители также имеют право на совместное проживание со своим ребенком и участие в его воспитании. При этом, в соответствии с п. 1 ст. 68 СК РФ (см. комментарий к нему), родители вправе требовать возврата ребенка от любого лица, удерживающего его у себя не на основании закона или судебного решения.</w:t>
      </w:r>
    </w:p>
    <w:p w14:paraId="448CE757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3CA65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 xml:space="preserve">Для того чтобы реализовать право на воспитание, необходимо постоянное общение с ребенком, позволяющее родителям непосредственно воздействовать на его сознание. Поскольку мать и отец обладают равными правами и обязанностями по воспитанию своих детей, все вопросы и разногласия, связанные с воспитанием, должны решаться по соглашению родителей. Если же такого соглашения достигнуто не было, то родители вправе обратиться за разрешением этих разногласий в орган опеки и попечительства или в </w:t>
      </w:r>
      <w:r w:rsidRPr="00437E46">
        <w:rPr>
          <w:rFonts w:ascii="Times New Roman" w:hAnsi="Times New Roman" w:cs="Times New Roman"/>
          <w:sz w:val="24"/>
          <w:szCs w:val="24"/>
        </w:rPr>
        <w:lastRenderedPageBreak/>
        <w:t>суд. Однако если родители проживают совместно, то такие обращения встречаются крайне редко. Как правило, родители в конечном итоге сами находят решение проблем, даже если первоначально между ними были разногласия по вопросам, связанным с воспитанием детей.</w:t>
      </w:r>
    </w:p>
    <w:p w14:paraId="7CC88411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F7849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Большие полномочия в реализации процесса воспитания предоставлены законодательству субъектов Федерации. В частности, согласно п. 3 ст. 14.1 Федерального закона от 24.07.1998 N 124-ФЗ "Об основных гарантиях прав ребенка в Российской Федерации" (ред. от 28.12.2016)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14:paraId="3C3668F4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529B7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14:paraId="59FE197C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4993F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14:paraId="0B17A848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93F2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14:paraId="75FB70D2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4142F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Право (и соответственно обязанность) по воспитанию своих детей у родителей прекращается в следующих случаях:</w:t>
      </w:r>
    </w:p>
    <w:p w14:paraId="65273E7E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5456F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по достижении детьми совершеннолетия;</w:t>
      </w:r>
    </w:p>
    <w:p w14:paraId="52958F1C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01291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вступления несовершеннолетних детей в брак;</w:t>
      </w:r>
    </w:p>
    <w:p w14:paraId="6DF52601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FF2B1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эмансипации;</w:t>
      </w:r>
    </w:p>
    <w:p w14:paraId="0ECE53BC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F0846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lastRenderedPageBreak/>
        <w:t>усыновления детей;</w:t>
      </w:r>
    </w:p>
    <w:p w14:paraId="6A9D2903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B5226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лишения родительских прав;</w:t>
      </w:r>
    </w:p>
    <w:p w14:paraId="40CB5186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353BA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смерти и объявления гражданина умершим.</w:t>
      </w:r>
    </w:p>
    <w:p w14:paraId="41AFDC70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894AC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>2. Пункт 2 комментируемой статьи посвящен обязанности родителей обеспечить получение детьми общего образования. Статья 28 Конвенции ООН о правах ребенка предусматривает, что государства-участники признают право ребенка на образование и с целью постепенного осуществления этого права на основе равных возможностей они, в частности:</w:t>
      </w:r>
    </w:p>
    <w:p w14:paraId="685C581C" w14:textId="77777777" w:rsidR="00437E46" w:rsidRPr="00437E46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A803A" w14:textId="710095B6" w:rsidR="00024649" w:rsidRDefault="00437E46" w:rsidP="0043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46">
        <w:rPr>
          <w:rFonts w:ascii="Times New Roman" w:hAnsi="Times New Roman" w:cs="Times New Roman"/>
          <w:sz w:val="24"/>
          <w:szCs w:val="24"/>
        </w:rPr>
        <w:t xml:space="preserve">а) вводят бесплатное и обязательное </w:t>
      </w:r>
      <w:r w:rsidR="00EB7890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Pr="00437E46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5280F098" w14:textId="77777777" w:rsid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119E1" w14:textId="44BB2FA9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B7890">
        <w:rPr>
          <w:rFonts w:ascii="Times New Roman" w:hAnsi="Times New Roman" w:cs="Times New Roman"/>
          <w:sz w:val="24"/>
          <w:szCs w:val="24"/>
        </w:rPr>
        <w:t>поощряют развитие различных форм среднего образования, как общего, так и профессионального, обеспечивают его доступность для всех детей и принимают такие необходимые меры, как введение бесплатного образования и предоставление в случае необходимости финансовой помощи;</w:t>
      </w:r>
    </w:p>
    <w:p w14:paraId="34AACCB8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C6B9D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в) обеспечивают доступность высшего образования для всех на основе способностей каждого с помощью всех необходимых средств;</w:t>
      </w:r>
    </w:p>
    <w:p w14:paraId="1B39256D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D93B2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г) обеспечивают доступность информации и материалов в области образования и профессиональной подготовки для всех детей;</w:t>
      </w:r>
    </w:p>
    <w:p w14:paraId="72F81058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7E366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д) принимают меры по содействию регулярному посещению школ и снижению числа учащихся, покинувших школу.</w:t>
      </w:r>
    </w:p>
    <w:p w14:paraId="2AFB9B65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53548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Государства-участники принимают все необходимые меры для обеспечения того, чтобы школьная дисциплина поддерживалась с помощью методов, отражающих уважение человеческого достоинства ребенка и в соответствии с настоящей Конвенцией.</w:t>
      </w:r>
    </w:p>
    <w:p w14:paraId="3E59B87D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76922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В п. 2 комментируемой статьи закреплено право родителей выбирать образовательную организацию, форму получения детьми образования и форму их обучения с учетом мнения детей до получения ими основного общего образования. По вопросу, касающемуся прав и обязанностей родителей по воспитанию и образованию детей, см. также статью 44 Федерального закона от 29 декабря 2012 г. N 273-ФЗ "Об образовании в Российской Федерации". Согласно п. 3 указанной статьи родители (законные представители) несовершеннолетних обучающихся имеют право:</w:t>
      </w:r>
    </w:p>
    <w:p w14:paraId="1E58E90A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0D423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14:paraId="590722B2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FAA8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14:paraId="62FEB966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B6B00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lastRenderedPageBreak/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73E4D3E3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19318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14:paraId="4D94BB49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1C8DE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5) защищать права и законные интересы обучающихся;</w:t>
      </w:r>
    </w:p>
    <w:p w14:paraId="39E3D553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BA179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6) получать информацию обо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45EE945F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ECC43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14:paraId="6EAF18AE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2AC3E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14:paraId="54A6A90E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05275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Закон об образовании в Российской Федерации в ст. 2 определяет общее образование как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</w:r>
    </w:p>
    <w:p w14:paraId="3F581A36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25CF0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А в п. 3 ст. 66 этого же Закона сказано, что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39E43C6E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F0841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Нельзя не обратить внимание на то, что Закон об образовании в Российской Федерации не указывает, какое количество лет должен проучиться ребенок, чтобы говорить о наличии среднего общего образования.</w:t>
      </w:r>
    </w:p>
    <w:p w14:paraId="041C5340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2631D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t>В настоящее время ставится вопрос о всеобщем среднем (полном) образовании. Известно, что сотни тысяч детей не получают даже основного общего образования. Причины этому могут быть самыми разнообразными: от банального нежелания учиться до экономических трудностей в семье. К тому же действующее законодательство не содержит механизма принудительного исполнения этой обязанности. Так что, по сути, эта норма носит декларативный характер.</w:t>
      </w:r>
    </w:p>
    <w:p w14:paraId="4F913776" w14:textId="77777777" w:rsidR="00EB7890" w:rsidRPr="00EB7890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C5B2E" w14:textId="1109813D" w:rsidR="00EB7890" w:rsidRPr="00437E46" w:rsidRDefault="00EB7890" w:rsidP="00EB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90">
        <w:rPr>
          <w:rFonts w:ascii="Times New Roman" w:hAnsi="Times New Roman" w:cs="Times New Roman"/>
          <w:sz w:val="24"/>
          <w:szCs w:val="24"/>
        </w:rPr>
        <w:lastRenderedPageBreak/>
        <w:t>В письме Минобрнауки России от 15.11.2013 N НТ-1139/08 "Об организации получения образования в семейной форме" разъясняется, что "Федеральным законом предусмотрены различные формы получения образования и обучения с учетом потребностей и возможностей личности. В соответствии с ч. 2 ст. 63 Федерального закона общее образование может быть получено как в организациях, осуществляющих образовательную деятельность, так и вне их. Обучение в организациях, осуществляющих образовательную деятельность, осуществляется в очной, очно-заочной или заочной форме. Вне организаций, осуществляющих образовательную деятельность, образование и обучение предусмотрено в семейной форме и в форме самообразования. В целях получения образования и обучения допускается сочетание различных форм получения образования и обучения (ст. 17 Федерального закона).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 (ч. 4 ст. 63)".</w:t>
      </w:r>
    </w:p>
    <w:sectPr w:rsidR="00EB7890" w:rsidRPr="0043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3D"/>
    <w:rsid w:val="00024649"/>
    <w:rsid w:val="00355C3D"/>
    <w:rsid w:val="00437E46"/>
    <w:rsid w:val="00E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E5C"/>
  <w15:chartTrackingRefBased/>
  <w15:docId w15:val="{F1792298-6876-4837-8DC5-1E6031E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2023-02-09T10:03:00Z</dcterms:created>
  <dcterms:modified xsi:type="dcterms:W3CDTF">2023-02-09T10:08:00Z</dcterms:modified>
</cp:coreProperties>
</file>